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DF" w:rsidRDefault="00060E3B">
      <w:pPr>
        <w:pStyle w:val="normal0"/>
        <w:ind w:left="-708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</w:rPr>
        <w:drawing>
          <wp:inline distT="114300" distB="114300" distL="114300" distR="114300">
            <wp:extent cx="1423988" cy="85599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855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3BDF" w:rsidRDefault="00060E3B">
      <w:pPr>
        <w:pStyle w:val="normal0"/>
        <w:ind w:left="-708"/>
        <w:jc w:val="right"/>
        <w:rPr>
          <w:rFonts w:ascii="Roboto" w:eastAsia="Roboto" w:hAnsi="Roboto" w:cs="Roboto"/>
          <w:b/>
          <w:color w:val="999999"/>
          <w:sz w:val="36"/>
          <w:szCs w:val="36"/>
        </w:rPr>
      </w:pPr>
      <w:r>
        <w:rPr>
          <w:rFonts w:ascii="Roboto" w:eastAsia="Roboto" w:hAnsi="Roboto" w:cs="Roboto"/>
          <w:b/>
          <w:color w:val="999999"/>
          <w:sz w:val="36"/>
          <w:szCs w:val="36"/>
        </w:rPr>
        <w:t>FACTURE</w:t>
      </w:r>
    </w:p>
    <w:p w:rsidR="00923BDF" w:rsidRDefault="00060E3B">
      <w:pPr>
        <w:pStyle w:val="normal0"/>
        <w:ind w:left="-708"/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2020-03-00</w:t>
      </w:r>
    </w:p>
    <w:p w:rsidR="00923BDF" w:rsidRDefault="00060E3B">
      <w:pPr>
        <w:pStyle w:val="normal0"/>
        <w:ind w:left="-708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Alain Gérard</w:t>
      </w:r>
    </w:p>
    <w:p w:rsidR="00923BDF" w:rsidRDefault="00060E3B">
      <w:pPr>
        <w:pStyle w:val="normal0"/>
        <w:ind w:left="-708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1, rue du diamant doré</w:t>
      </w:r>
    </w:p>
    <w:p w:rsidR="00923BDF" w:rsidRDefault="00060E3B">
      <w:pPr>
        <w:pStyle w:val="normal0"/>
        <w:ind w:left="-708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75018 Paris</w:t>
      </w:r>
    </w:p>
    <w:p w:rsidR="00923BDF" w:rsidRDefault="00060E3B">
      <w:pPr>
        <w:pStyle w:val="normal0"/>
        <w:ind w:left="-708"/>
        <w:rPr>
          <w:rFonts w:ascii="Roboto" w:eastAsia="Roboto" w:hAnsi="Roboto" w:cs="Roboto"/>
          <w:sz w:val="20"/>
          <w:szCs w:val="20"/>
        </w:rPr>
        <w:sectPr w:rsidR="00923B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850" w:right="1440" w:bottom="1440" w:left="1440" w:header="720" w:footer="720" w:gutter="0"/>
          <w:pgNumType w:start="1"/>
          <w:cols w:space="720"/>
        </w:sectPr>
      </w:pPr>
      <w:r>
        <w:rPr>
          <w:rFonts w:ascii="Roboto" w:eastAsia="Roboto" w:hAnsi="Roboto" w:cs="Roboto"/>
          <w:sz w:val="20"/>
          <w:szCs w:val="20"/>
        </w:rPr>
        <w:t>alain.gerard@email.com</w:t>
      </w:r>
    </w:p>
    <w:p w:rsidR="00923BDF" w:rsidRDefault="00060E3B">
      <w:pPr>
        <w:pStyle w:val="normal0"/>
        <w:spacing w:before="200"/>
        <w:ind w:left="-708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>SIREN : 010101010</w:t>
      </w:r>
    </w:p>
    <w:p w:rsidR="00923BDF" w:rsidRDefault="00060E3B">
      <w:pPr>
        <w:pStyle w:val="normal0"/>
        <w:ind w:left="-708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RCS PARIS 821 XXX UUU</w:t>
      </w:r>
    </w:p>
    <w:p w:rsidR="00923BDF" w:rsidRDefault="00E20168">
      <w:pPr>
        <w:pStyle w:val="normal0"/>
        <w:ind w:left="-708"/>
        <w:rPr>
          <w:rFonts w:ascii="Roboto" w:eastAsia="Roboto" w:hAnsi="Roboto" w:cs="Roboto"/>
        </w:rPr>
      </w:pPr>
      <w:r w:rsidRPr="00E2016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4.65pt;margin-top:20.2pt;width:482.4pt;height:0;z-index:251659264" o:connectortype="straight" strokecolor="#2fa1b8" strokeweight="1.5pt">
            <v:shadow type="perspective" color="#205867 [1608]" opacity=".5" offset="1pt" offset2="-1pt"/>
          </v:shape>
        </w:pic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57150" distT="57150" distL="57150" distR="57150" hidden="0" layoutInCell="1" locked="0" relativeHeight="0" simplePos="0">
              <wp:simplePos x="0" y="0"/>
              <wp:positionH relativeFrom="column">
                <wp:posOffset>-428624</wp:posOffset>
              </wp:positionH>
              <wp:positionV relativeFrom="paragraph">
                <wp:posOffset>209550</wp:posOffset>
              </wp:positionV>
              <wp:extent cx="6905625" cy="16843"/>
              <wp:effectExtent b="0" l="0" r="0" t="0"/>
              <wp:wrapSquare wrapText="bothSides" distB="57150" distT="57150" distL="57150" distR="5715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674700" y="2926875"/>
                        <a:ext cx="77946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FA1B8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060E3B">
            <w:rPr>
              <w:noProof/>
            </w:rPr>
            <w:drawing>
              <wp:anchor distT="57150" distB="57150" distL="57150" distR="57150" simplePos="0" relativeHeight="251658240" behindDoc="0" locked="0" layoutInCell="1" allowOverlap="1">
                <wp:simplePos x="0" y="0"/>
                <wp:positionH relativeFrom="column">
                  <wp:posOffset>-428624</wp:posOffset>
                </wp:positionH>
                <wp:positionV relativeFrom="paragraph">
                  <wp:posOffset>209550</wp:posOffset>
                </wp:positionV>
                <wp:extent cx="6905625" cy="16843"/>
                <wp:effectExtent l="0" t="0" r="0" b="0"/>
                <wp:wrapSquare wrapText="bothSides" distT="57150" distB="57150" distL="57150" distR="5715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5625" cy="168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23BDF" w:rsidRDefault="00060E3B">
      <w:pPr>
        <w:pStyle w:val="normal0"/>
        <w:ind w:left="-708"/>
        <w:rPr>
          <w:rFonts w:ascii="Roboto" w:eastAsia="Roboto" w:hAnsi="Roboto" w:cs="Roboto"/>
          <w:b/>
          <w:color w:val="2FA1B8"/>
        </w:rPr>
      </w:pPr>
      <w:r>
        <w:rPr>
          <w:rFonts w:ascii="Roboto" w:eastAsia="Roboto" w:hAnsi="Roboto" w:cs="Roboto"/>
          <w:b/>
          <w:color w:val="2FA1B8"/>
        </w:rPr>
        <w:t xml:space="preserve">À l’attention de  </w:t>
      </w:r>
      <w:r>
        <w:rPr>
          <w:rFonts w:ascii="Roboto" w:eastAsia="Roboto" w:hAnsi="Roboto" w:cs="Roboto"/>
          <w:b/>
          <w:color w:val="2FA1B8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  <w:b/>
          <w:color w:val="2FA1B8"/>
        </w:rPr>
        <w:t>Date</w:t>
      </w:r>
    </w:p>
    <w:p w:rsidR="00923BDF" w:rsidRDefault="00060E3B">
      <w:pPr>
        <w:pStyle w:val="normal0"/>
        <w:ind w:left="-708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Armand Lapin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01/03/20</w:t>
      </w:r>
    </w:p>
    <w:p w:rsidR="00923BDF" w:rsidRDefault="00060E3B">
      <w:pPr>
        <w:pStyle w:val="normal0"/>
        <w:ind w:left="-708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2, rue du Tor</w:t>
      </w:r>
    </w:p>
    <w:p w:rsidR="00923BDF" w:rsidRDefault="00060E3B">
      <w:pPr>
        <w:pStyle w:val="normal0"/>
        <w:ind w:left="-708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64530 Bayonne</w:t>
      </w:r>
    </w:p>
    <w:p w:rsidR="00923BDF" w:rsidRDefault="00923BDF">
      <w:pPr>
        <w:pStyle w:val="normal0"/>
        <w:ind w:left="-708"/>
        <w:rPr>
          <w:rFonts w:ascii="Roboto" w:eastAsia="Roboto" w:hAnsi="Roboto" w:cs="Roboto"/>
        </w:rPr>
      </w:pPr>
    </w:p>
    <w:p w:rsidR="00923BDF" w:rsidRDefault="00923BDF">
      <w:pPr>
        <w:pStyle w:val="normal0"/>
        <w:ind w:left="-708"/>
        <w:rPr>
          <w:rFonts w:ascii="Roboto" w:eastAsia="Roboto" w:hAnsi="Roboto" w:cs="Roboto"/>
        </w:rPr>
      </w:pPr>
    </w:p>
    <w:tbl>
      <w:tblPr>
        <w:tblStyle w:val="a"/>
        <w:tblW w:w="9720" w:type="dxa"/>
        <w:tblInd w:w="-60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/>
      </w:tblPr>
      <w:tblGrid>
        <w:gridCol w:w="3735"/>
        <w:gridCol w:w="1095"/>
        <w:gridCol w:w="2415"/>
        <w:gridCol w:w="2475"/>
      </w:tblGrid>
      <w:tr w:rsidR="00923BDF">
        <w:trPr>
          <w:trHeight w:val="435"/>
        </w:trPr>
        <w:tc>
          <w:tcPr>
            <w:tcW w:w="3735" w:type="dxa"/>
            <w:shd w:val="clear" w:color="auto" w:fill="2FA1B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060E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Condensed" w:eastAsia="Roboto Condensed" w:hAnsi="Roboto Condensed" w:cs="Roboto Condensed"/>
                <w:color w:val="FFFFFF"/>
              </w:rPr>
            </w:pPr>
            <w:r>
              <w:rPr>
                <w:rFonts w:ascii="Roboto Condensed" w:eastAsia="Roboto Condensed" w:hAnsi="Roboto Condensed" w:cs="Roboto Condensed"/>
                <w:color w:val="FFFFFF"/>
              </w:rPr>
              <w:t>Description</w:t>
            </w:r>
          </w:p>
        </w:tc>
        <w:tc>
          <w:tcPr>
            <w:tcW w:w="1095" w:type="dxa"/>
            <w:shd w:val="clear" w:color="auto" w:fill="2FA1B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060E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FFFFFF"/>
              </w:rPr>
            </w:pPr>
            <w:r>
              <w:rPr>
                <w:rFonts w:ascii="Roboto Condensed" w:eastAsia="Roboto Condensed" w:hAnsi="Roboto Condensed" w:cs="Roboto Condensed"/>
                <w:color w:val="FFFFFF"/>
              </w:rPr>
              <w:t>Quantité</w:t>
            </w:r>
          </w:p>
        </w:tc>
        <w:tc>
          <w:tcPr>
            <w:tcW w:w="2415" w:type="dxa"/>
            <w:shd w:val="clear" w:color="auto" w:fill="2FA1B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060E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FFFFFF"/>
              </w:rPr>
            </w:pPr>
            <w:r>
              <w:rPr>
                <w:rFonts w:ascii="Roboto Condensed" w:eastAsia="Roboto Condensed" w:hAnsi="Roboto Condensed" w:cs="Roboto Condensed"/>
                <w:color w:val="FFFFFF"/>
              </w:rPr>
              <w:t>Prix unitaire €</w:t>
            </w:r>
          </w:p>
        </w:tc>
        <w:tc>
          <w:tcPr>
            <w:tcW w:w="2475" w:type="dxa"/>
            <w:shd w:val="clear" w:color="auto" w:fill="2FA1B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060E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Condensed" w:eastAsia="Roboto Condensed" w:hAnsi="Roboto Condensed" w:cs="Roboto Condensed"/>
                <w:color w:val="FFFFFF"/>
              </w:rPr>
            </w:pPr>
            <w:r>
              <w:rPr>
                <w:rFonts w:ascii="Roboto Condensed" w:eastAsia="Roboto Condensed" w:hAnsi="Roboto Condensed" w:cs="Roboto Condensed"/>
                <w:color w:val="FFFFFF"/>
              </w:rPr>
              <w:t>Montant €</w:t>
            </w:r>
          </w:p>
        </w:tc>
      </w:tr>
      <w:tr w:rsidR="00923BDF">
        <w:trPr>
          <w:trHeight w:val="300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060E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Cours de français à domicile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060E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060E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25,00 €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060E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75,00 €</w:t>
            </w:r>
          </w:p>
        </w:tc>
      </w:tr>
      <w:tr w:rsidR="00923BDF">
        <w:trPr>
          <w:trHeight w:val="240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923B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923B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923B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923B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</w:p>
        </w:tc>
      </w:tr>
      <w:tr w:rsidR="00923BDF">
        <w:trPr>
          <w:trHeight w:val="210"/>
        </w:trPr>
        <w:tc>
          <w:tcPr>
            <w:tcW w:w="3735" w:type="dxa"/>
            <w:tcBorders>
              <w:bottom w:val="single" w:sz="18" w:space="0" w:color="2FA1B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060E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––</w:t>
            </w:r>
          </w:p>
        </w:tc>
        <w:tc>
          <w:tcPr>
            <w:tcW w:w="1095" w:type="dxa"/>
            <w:tcBorders>
              <w:bottom w:val="single" w:sz="18" w:space="0" w:color="2FA1B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923B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2415" w:type="dxa"/>
            <w:tcBorders>
              <w:bottom w:val="single" w:sz="18" w:space="0" w:color="2FA1B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923B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2475" w:type="dxa"/>
            <w:tcBorders>
              <w:bottom w:val="single" w:sz="18" w:space="0" w:color="2FA1B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923B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</w:p>
        </w:tc>
      </w:tr>
    </w:tbl>
    <w:p w:rsidR="00923BDF" w:rsidRDefault="00923BDF">
      <w:pPr>
        <w:pStyle w:val="normal0"/>
        <w:ind w:left="-708"/>
        <w:rPr>
          <w:rFonts w:ascii="Roboto" w:eastAsia="Roboto" w:hAnsi="Roboto" w:cs="Roboto"/>
        </w:rPr>
      </w:pPr>
    </w:p>
    <w:tbl>
      <w:tblPr>
        <w:tblStyle w:val="a0"/>
        <w:tblW w:w="4832" w:type="dxa"/>
        <w:tblInd w:w="4253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/>
      </w:tblPr>
      <w:tblGrid>
        <w:gridCol w:w="2416"/>
        <w:gridCol w:w="2416"/>
      </w:tblGrid>
      <w:tr w:rsidR="00923BDF">
        <w:tc>
          <w:tcPr>
            <w:tcW w:w="241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23BDF" w:rsidRDefault="00060E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  <w:sz w:val="23"/>
                <w:szCs w:val="23"/>
                <w:highlight w:val="white"/>
              </w:rPr>
              <w:t>Sous-total H.T</w:t>
            </w:r>
            <w:r>
              <w:rPr>
                <w:rFonts w:ascii="Roboto" w:eastAsia="Roboto" w:hAnsi="Roboto" w:cs="Roboto"/>
                <w:sz w:val="23"/>
                <w:szCs w:val="23"/>
                <w:highlight w:val="white"/>
              </w:rPr>
              <w:t>.</w:t>
            </w:r>
          </w:p>
        </w:tc>
        <w:tc>
          <w:tcPr>
            <w:tcW w:w="241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23BDF" w:rsidRDefault="00060E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75,00</w:t>
            </w:r>
          </w:p>
        </w:tc>
      </w:tr>
      <w:tr w:rsidR="00923BDF">
        <w:tc>
          <w:tcPr>
            <w:tcW w:w="241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23BDF" w:rsidRDefault="00060E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sz w:val="23"/>
                <w:szCs w:val="23"/>
                <w:highlight w:val="white"/>
              </w:rPr>
              <w:t>Remise</w:t>
            </w:r>
          </w:p>
        </w:tc>
        <w:tc>
          <w:tcPr>
            <w:tcW w:w="241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23BDF" w:rsidRDefault="00060E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15%</w:t>
            </w:r>
          </w:p>
        </w:tc>
      </w:tr>
      <w:tr w:rsidR="00923BDF">
        <w:trPr>
          <w:trHeight w:val="113"/>
        </w:trPr>
        <w:tc>
          <w:tcPr>
            <w:tcW w:w="24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060E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666666"/>
                <w:sz w:val="24"/>
                <w:szCs w:val="24"/>
              </w:rPr>
              <w:t>Total HT</w:t>
            </w:r>
          </w:p>
        </w:tc>
        <w:tc>
          <w:tcPr>
            <w:tcW w:w="24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DF" w:rsidRDefault="00060E3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" w:eastAsia="Roboto" w:hAnsi="Roboto" w:cs="Roboto"/>
                <w:b/>
                <w:color w:val="434343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434343"/>
                <w:sz w:val="24"/>
                <w:szCs w:val="24"/>
              </w:rPr>
              <w:t>63,75</w:t>
            </w:r>
          </w:p>
        </w:tc>
      </w:tr>
    </w:tbl>
    <w:p w:rsidR="00923BDF" w:rsidRDefault="00060E3B">
      <w:pPr>
        <w:pStyle w:val="normal0"/>
        <w:ind w:left="-708"/>
        <w:jc w:val="right"/>
        <w:rPr>
          <w:rFonts w:ascii="Roboto" w:eastAsia="Roboto" w:hAnsi="Roboto" w:cs="Roboto"/>
          <w:sz w:val="18"/>
          <w:szCs w:val="18"/>
          <w:highlight w:val="white"/>
        </w:rPr>
      </w:pPr>
      <w:r>
        <w:rPr>
          <w:rFonts w:ascii="Roboto" w:eastAsia="Roboto" w:hAnsi="Roboto" w:cs="Roboto"/>
          <w:sz w:val="18"/>
          <w:szCs w:val="18"/>
          <w:highlight w:val="white"/>
        </w:rPr>
        <w:t>TVA non applicable, article 293B du code général des impôts</w:t>
      </w:r>
    </w:p>
    <w:p w:rsidR="00923BDF" w:rsidRDefault="00923BDF">
      <w:pPr>
        <w:pStyle w:val="normal0"/>
        <w:ind w:left="-708"/>
        <w:jc w:val="right"/>
        <w:rPr>
          <w:rFonts w:ascii="Roboto Condensed" w:eastAsia="Roboto Condensed" w:hAnsi="Roboto Condensed" w:cs="Roboto Condensed"/>
          <w:sz w:val="24"/>
          <w:szCs w:val="24"/>
          <w:highlight w:val="white"/>
        </w:rPr>
      </w:pPr>
    </w:p>
    <w:p w:rsidR="00031B6F" w:rsidRDefault="00E20168">
      <w:pPr>
        <w:pStyle w:val="normal0"/>
        <w:ind w:left="-708"/>
        <w:rPr>
          <w:rFonts w:ascii="Roboto Condensed" w:eastAsia="Roboto Condensed" w:hAnsi="Roboto Condensed" w:cs="Roboto Condensed"/>
          <w:b/>
          <w:color w:val="2FA1B8"/>
          <w:sz w:val="24"/>
          <w:szCs w:val="24"/>
          <w:highlight w:val="white"/>
        </w:rPr>
      </w:pPr>
      <w:r>
        <w:rPr>
          <w:rFonts w:ascii="Roboto Condensed" w:eastAsia="Roboto Condensed" w:hAnsi="Roboto Condensed" w:cs="Roboto Condensed"/>
          <w:b/>
          <w:noProof/>
          <w:color w:val="2FA1B8"/>
          <w:sz w:val="24"/>
          <w:szCs w:val="24"/>
        </w:rPr>
        <w:pict>
          <v:shape id="_x0000_s1028" type="#_x0000_t32" style="position:absolute;left:0;text-align:left;margin-left:-33.75pt;margin-top:3.15pt;width:482.4pt;height:0;z-index:251660288" o:connectortype="straight" strokecolor="#2fa1b8" strokeweight="1.5pt">
            <v:shadow type="perspective" color="#205867 [1608]" opacity=".5" offset="1pt" offset2="-1pt"/>
          </v:shape>
        </w:pict>
      </w:r>
    </w:p>
    <w:p w:rsidR="00923BDF" w:rsidRDefault="00060E3B">
      <w:pPr>
        <w:pStyle w:val="normal0"/>
        <w:ind w:left="-708"/>
        <w:rPr>
          <w:rFonts w:ascii="Roboto Condensed" w:eastAsia="Roboto Condensed" w:hAnsi="Roboto Condensed" w:cs="Roboto Condensed"/>
          <w:b/>
          <w:color w:val="2FA1B8"/>
          <w:sz w:val="24"/>
          <w:szCs w:val="24"/>
          <w:highlight w:val="white"/>
        </w:rPr>
      </w:pPr>
      <w:r>
        <w:rPr>
          <w:rFonts w:ascii="Roboto Condensed" w:eastAsia="Roboto Condensed" w:hAnsi="Roboto Condensed" w:cs="Roboto Condensed"/>
          <w:b/>
          <w:color w:val="2FA1B8"/>
          <w:sz w:val="24"/>
          <w:szCs w:val="24"/>
          <w:highlight w:val="white"/>
        </w:rPr>
        <w:t>Échéance</w:t>
      </w:r>
    </w:p>
    <w:p w:rsidR="00923BDF" w:rsidRDefault="00060E3B">
      <w:pPr>
        <w:pStyle w:val="normal0"/>
        <w:ind w:left="-708"/>
        <w:rPr>
          <w:rFonts w:ascii="Roboto" w:eastAsia="Roboto" w:hAnsi="Roboto" w:cs="Roboto"/>
          <w:sz w:val="18"/>
          <w:szCs w:val="18"/>
          <w:highlight w:val="white"/>
        </w:rPr>
      </w:pPr>
      <w:r>
        <w:rPr>
          <w:rFonts w:ascii="Roboto" w:eastAsia="Roboto" w:hAnsi="Roboto" w:cs="Roboto"/>
          <w:sz w:val="18"/>
          <w:szCs w:val="18"/>
          <w:highlight w:val="white"/>
        </w:rPr>
        <w:t>Immédiate</w:t>
      </w:r>
    </w:p>
    <w:p w:rsidR="00923BDF" w:rsidRDefault="00923BDF">
      <w:pPr>
        <w:pStyle w:val="normal0"/>
        <w:ind w:left="-708"/>
        <w:rPr>
          <w:rFonts w:ascii="Roboto" w:eastAsia="Roboto" w:hAnsi="Roboto" w:cs="Roboto"/>
          <w:b/>
          <w:color w:val="2FA1B8"/>
          <w:sz w:val="18"/>
          <w:szCs w:val="18"/>
          <w:highlight w:val="white"/>
        </w:rPr>
      </w:pPr>
    </w:p>
    <w:p w:rsidR="00923BDF" w:rsidRDefault="00060E3B">
      <w:pPr>
        <w:pStyle w:val="normal0"/>
        <w:ind w:left="-708"/>
        <w:rPr>
          <w:rFonts w:ascii="Roboto Condensed" w:eastAsia="Roboto Condensed" w:hAnsi="Roboto Condensed" w:cs="Roboto Condensed"/>
          <w:b/>
          <w:color w:val="2FA1B8"/>
          <w:sz w:val="24"/>
          <w:szCs w:val="24"/>
          <w:highlight w:val="white"/>
        </w:rPr>
      </w:pPr>
      <w:r>
        <w:rPr>
          <w:rFonts w:ascii="Roboto Condensed" w:eastAsia="Roboto Condensed" w:hAnsi="Roboto Condensed" w:cs="Roboto Condensed"/>
          <w:b/>
          <w:color w:val="2FA1B8"/>
          <w:sz w:val="24"/>
          <w:szCs w:val="24"/>
          <w:highlight w:val="white"/>
        </w:rPr>
        <w:t>Conditions</w:t>
      </w:r>
    </w:p>
    <w:p w:rsidR="00923BDF" w:rsidRDefault="00060E3B">
      <w:pPr>
        <w:pStyle w:val="normal0"/>
        <w:ind w:left="-708"/>
        <w:rPr>
          <w:rFonts w:ascii="Roboto" w:eastAsia="Roboto" w:hAnsi="Roboto" w:cs="Roboto"/>
          <w:sz w:val="18"/>
          <w:szCs w:val="18"/>
          <w:highlight w:val="white"/>
        </w:rPr>
      </w:pPr>
      <w:r>
        <w:rPr>
          <w:rFonts w:ascii="Roboto" w:eastAsia="Roboto" w:hAnsi="Roboto" w:cs="Roboto"/>
          <w:sz w:val="18"/>
          <w:szCs w:val="18"/>
          <w:highlight w:val="white"/>
        </w:rPr>
        <w:t>Paiement à réception</w:t>
      </w:r>
    </w:p>
    <w:p w:rsidR="00923BDF" w:rsidRDefault="00060E3B">
      <w:pPr>
        <w:pStyle w:val="normal0"/>
        <w:ind w:left="-708"/>
        <w:rPr>
          <w:rFonts w:ascii="Roboto" w:eastAsia="Roboto" w:hAnsi="Roboto" w:cs="Roboto"/>
          <w:sz w:val="18"/>
          <w:szCs w:val="18"/>
          <w:highlight w:val="white"/>
        </w:rPr>
      </w:pPr>
      <w:r>
        <w:rPr>
          <w:rFonts w:ascii="Roboto" w:eastAsia="Roboto" w:hAnsi="Roboto" w:cs="Roboto"/>
          <w:sz w:val="18"/>
          <w:szCs w:val="18"/>
          <w:highlight w:val="white"/>
        </w:rPr>
        <w:t xml:space="preserve">En cas de retard de paiement, application d'une indemnité forfaitaire pour frais de recouvrement de 40€ selon l'article D 441-5 du code du commerce </w:t>
      </w:r>
    </w:p>
    <w:p w:rsidR="00923BDF" w:rsidRDefault="00923BDF">
      <w:pPr>
        <w:pStyle w:val="normal0"/>
        <w:ind w:left="-708"/>
        <w:rPr>
          <w:rFonts w:ascii="Roboto" w:eastAsia="Roboto" w:hAnsi="Roboto" w:cs="Roboto"/>
          <w:b/>
          <w:color w:val="2FA1B8"/>
          <w:sz w:val="23"/>
          <w:szCs w:val="23"/>
          <w:highlight w:val="white"/>
        </w:rPr>
      </w:pPr>
    </w:p>
    <w:p w:rsidR="00923BDF" w:rsidRDefault="00060E3B">
      <w:pPr>
        <w:pStyle w:val="normal0"/>
        <w:ind w:left="-708"/>
        <w:rPr>
          <w:rFonts w:ascii="Roboto Condensed" w:eastAsia="Roboto Condensed" w:hAnsi="Roboto Condensed" w:cs="Roboto Condensed"/>
          <w:b/>
          <w:color w:val="2FA1B8"/>
          <w:sz w:val="24"/>
          <w:szCs w:val="24"/>
          <w:highlight w:val="white"/>
        </w:rPr>
      </w:pPr>
      <w:r>
        <w:rPr>
          <w:rFonts w:ascii="Roboto Condensed" w:eastAsia="Roboto Condensed" w:hAnsi="Roboto Condensed" w:cs="Roboto Condensed"/>
          <w:b/>
          <w:color w:val="2FA1B8"/>
          <w:sz w:val="24"/>
          <w:szCs w:val="24"/>
          <w:highlight w:val="white"/>
        </w:rPr>
        <w:t>Détails bancaires</w:t>
      </w:r>
    </w:p>
    <w:p w:rsidR="00923BDF" w:rsidRDefault="00060E3B">
      <w:pPr>
        <w:pStyle w:val="normal0"/>
        <w:ind w:left="-708"/>
        <w:rPr>
          <w:rFonts w:ascii="Roboto" w:eastAsia="Roboto" w:hAnsi="Roboto" w:cs="Roboto"/>
          <w:sz w:val="18"/>
          <w:szCs w:val="18"/>
          <w:highlight w:val="white"/>
        </w:rPr>
      </w:pPr>
      <w:r>
        <w:rPr>
          <w:rFonts w:ascii="Roboto" w:eastAsia="Roboto" w:hAnsi="Roboto" w:cs="Roboto"/>
          <w:b/>
          <w:sz w:val="18"/>
          <w:szCs w:val="18"/>
          <w:highlight w:val="white"/>
        </w:rPr>
        <w:t>Banque :</w:t>
      </w:r>
      <w:r>
        <w:rPr>
          <w:rFonts w:ascii="Roboto" w:eastAsia="Roboto" w:hAnsi="Roboto" w:cs="Roboto"/>
          <w:b/>
          <w:color w:val="2FA1B8"/>
          <w:sz w:val="18"/>
          <w:szCs w:val="18"/>
          <w:highlight w:val="white"/>
        </w:rPr>
        <w:t xml:space="preserve"> </w:t>
      </w:r>
      <w:r>
        <w:rPr>
          <w:rFonts w:ascii="Roboto" w:eastAsia="Roboto" w:hAnsi="Roboto" w:cs="Roboto"/>
          <w:sz w:val="18"/>
          <w:szCs w:val="18"/>
          <w:highlight w:val="white"/>
        </w:rPr>
        <w:t>MA BANQUE PARIS</w:t>
      </w:r>
    </w:p>
    <w:p w:rsidR="00923BDF" w:rsidRDefault="00060E3B">
      <w:pPr>
        <w:pStyle w:val="normal0"/>
        <w:ind w:left="-708"/>
        <w:rPr>
          <w:rFonts w:ascii="Roboto" w:eastAsia="Roboto" w:hAnsi="Roboto" w:cs="Roboto"/>
          <w:sz w:val="18"/>
          <w:szCs w:val="18"/>
          <w:highlight w:val="white"/>
        </w:rPr>
      </w:pPr>
      <w:r>
        <w:rPr>
          <w:rFonts w:ascii="Roboto" w:eastAsia="Roboto" w:hAnsi="Roboto" w:cs="Roboto"/>
          <w:b/>
          <w:sz w:val="18"/>
          <w:szCs w:val="18"/>
          <w:highlight w:val="white"/>
        </w:rPr>
        <w:t xml:space="preserve">IBAN : </w:t>
      </w:r>
      <w:r>
        <w:rPr>
          <w:rFonts w:ascii="Roboto" w:eastAsia="Roboto" w:hAnsi="Roboto" w:cs="Roboto"/>
          <w:sz w:val="18"/>
          <w:szCs w:val="18"/>
          <w:highlight w:val="white"/>
        </w:rPr>
        <w:t>FR76 ABCDEFABCDEABCDE III</w:t>
      </w:r>
    </w:p>
    <w:sectPr w:rsidR="00923BDF" w:rsidSect="00923BDF">
      <w:type w:val="continuous"/>
      <w:pgSz w:w="11909" w:h="16834"/>
      <w:pgMar w:top="85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88" w:rsidRDefault="00FC4C88" w:rsidP="0009782B">
      <w:pPr>
        <w:spacing w:line="240" w:lineRule="auto"/>
      </w:pPr>
      <w:r>
        <w:separator/>
      </w:r>
    </w:p>
  </w:endnote>
  <w:endnote w:type="continuationSeparator" w:id="0">
    <w:p w:rsidR="00FC4C88" w:rsidRDefault="00FC4C88" w:rsidP="00097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2B" w:rsidRDefault="000978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2B" w:rsidRPr="0009782B" w:rsidRDefault="0009782B" w:rsidP="0009782B">
    <w:pPr>
      <w:pStyle w:val="Footer"/>
      <w:jc w:val="center"/>
      <w:rPr>
        <w:sz w:val="16"/>
        <w:szCs w:val="16"/>
      </w:rPr>
    </w:pPr>
    <w:r w:rsidRPr="0009782B">
      <w:rPr>
        <w:sz w:val="16"/>
        <w:szCs w:val="16"/>
      </w:rPr>
      <w:t xml:space="preserve">Modèle proposé par </w:t>
    </w:r>
    <w:r w:rsidRPr="0009782B">
      <w:rPr>
        <w:sz w:val="16"/>
        <w:szCs w:val="16"/>
      </w:rPr>
      <w:fldChar w:fldCharType="begin"/>
    </w:r>
    <w:r>
      <w:rPr>
        <w:sz w:val="16"/>
        <w:szCs w:val="16"/>
      </w:rPr>
      <w:instrText>HYPERLINK "https://groupe-reussite.fr/"</w:instrText>
    </w:r>
    <w:r w:rsidRPr="0009782B">
      <w:rPr>
        <w:sz w:val="16"/>
        <w:szCs w:val="16"/>
      </w:rPr>
    </w:r>
    <w:r w:rsidRPr="0009782B">
      <w:rPr>
        <w:sz w:val="16"/>
        <w:szCs w:val="16"/>
      </w:rPr>
      <w:fldChar w:fldCharType="separate"/>
    </w:r>
    <w:r w:rsidRPr="0009782B">
      <w:rPr>
        <w:rStyle w:val="Hyperlink"/>
        <w:sz w:val="16"/>
        <w:szCs w:val="16"/>
      </w:rPr>
      <w:t>https://groupe-reussite.fr/</w:t>
    </w:r>
    <w:r w:rsidRPr="0009782B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2B" w:rsidRDefault="00097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88" w:rsidRDefault="00FC4C88" w:rsidP="0009782B">
      <w:pPr>
        <w:spacing w:line="240" w:lineRule="auto"/>
      </w:pPr>
      <w:r>
        <w:separator/>
      </w:r>
    </w:p>
  </w:footnote>
  <w:footnote w:type="continuationSeparator" w:id="0">
    <w:p w:rsidR="00FC4C88" w:rsidRDefault="00FC4C88" w:rsidP="000978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2B" w:rsidRDefault="000978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2B" w:rsidRDefault="000978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2B" w:rsidRDefault="000978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DF"/>
    <w:rsid w:val="00031B6F"/>
    <w:rsid w:val="00060E3B"/>
    <w:rsid w:val="0009782B"/>
    <w:rsid w:val="00923BDF"/>
    <w:rsid w:val="00E20168"/>
    <w:rsid w:val="00FC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2fa1b8"/>
      <o:colormenu v:ext="edit" strokecolor="#2fa1b8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68"/>
  </w:style>
  <w:style w:type="paragraph" w:styleId="Heading1">
    <w:name w:val="heading 1"/>
    <w:basedOn w:val="normal0"/>
    <w:next w:val="normal0"/>
    <w:rsid w:val="00923B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23B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23B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23B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23BD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23B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23BDF"/>
  </w:style>
  <w:style w:type="paragraph" w:styleId="Title">
    <w:name w:val="Title"/>
    <w:basedOn w:val="normal0"/>
    <w:next w:val="normal0"/>
    <w:rsid w:val="00923BD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23B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23BD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23BD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B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78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82B"/>
  </w:style>
  <w:style w:type="paragraph" w:styleId="Footer">
    <w:name w:val="footer"/>
    <w:basedOn w:val="Normal"/>
    <w:link w:val="FooterChar"/>
    <w:uiPriority w:val="99"/>
    <w:semiHidden/>
    <w:unhideWhenUsed/>
    <w:rsid w:val="000978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82B"/>
  </w:style>
  <w:style w:type="character" w:styleId="Hyperlink">
    <w:name w:val="Hyperlink"/>
    <w:basedOn w:val="DefaultParagraphFont"/>
    <w:uiPriority w:val="99"/>
    <w:semiHidden/>
    <w:unhideWhenUsed/>
    <w:rsid w:val="00097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AGHILAS</cp:lastModifiedBy>
  <cp:revision>5</cp:revision>
  <dcterms:created xsi:type="dcterms:W3CDTF">2020-03-06T10:12:00Z</dcterms:created>
  <dcterms:modified xsi:type="dcterms:W3CDTF">2020-03-06T17:27:00Z</dcterms:modified>
</cp:coreProperties>
</file>